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b w:val="1"/>
          <w:sz w:val="48"/>
          <w:rtl w:val="0"/>
        </w:rPr>
        <w:t xml:space="preserve">Chris Carver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b w:val="1"/>
          <w:rtl w:val="0"/>
        </w:rPr>
        <w:t xml:space="preserve">1340 Trinity Rd</w:t>
      </w:r>
      <w:r w:rsidRPr="00000000" w:rsidR="00000000" w:rsidDel="00000000">
        <w:rPr>
          <w:b w:val="1"/>
          <w:rtl w:val="0"/>
        </w:rPr>
        <w:t xml:space="preserve">  |  Raleigh, NC 27607                         Cell: (919)395-0088  |  thinkcarver.com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b w:val="1"/>
          <w:rtl w:val="0"/>
        </w:rPr>
        <w:t xml:space="preserve">BUSINESS PROFILE: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b w:val="1"/>
          <w:rtl w:val="0"/>
        </w:rPr>
        <w:br w:type="textWrapping"/>
      </w:r>
      <w:r w:rsidRPr="00000000" w:rsidR="00000000" w:rsidDel="00000000">
        <w:rPr>
          <w:rtl w:val="0"/>
        </w:rPr>
        <w:t xml:space="preserve">Over 15 years of broad hands-on-experience in (UX/UI) Design in multiple disciplines and industries. I’m a designer that can take or creatively evolve an idea through full development life cycles and see it through all the way to the final product. I excel working with cross-discipline groups whose focus is solving UX problems through a user centered, iterative approach to product development. I thoroughly enjoy collaborating and blend a unique ability to get things done by working with, and through, others at all levels of expertise.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b w:val="1"/>
          <w:rtl w:val="0"/>
        </w:rPr>
        <w:t xml:space="preserve">OBJECTIVE: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  <w:br w:type="textWrapping"/>
      </w:r>
      <w:r w:rsidRPr="00000000" w:rsidR="00000000" w:rsidDel="00000000">
        <w:rPr>
          <w:rtl w:val="0"/>
        </w:rPr>
        <w:t xml:space="preserve">To help lead, promote and develop UX/UI Design solutions that improve user experiences, drive growth and generate profitability in today’s challenging and competitive markets.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b w:val="1"/>
          <w:rtl w:val="0"/>
        </w:rPr>
        <w:t xml:space="preserve">WORK EXPERIENCE: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b w:val="1"/>
          <w:rtl w:val="0"/>
        </w:rPr>
        <w:t xml:space="preserve">Sr. User Experience Designer</w:t>
      </w:r>
      <w:r w:rsidRPr="00000000" w:rsidR="00000000" w:rsidDel="00000000">
        <w:rPr>
          <w:rtl w:val="0"/>
        </w:rPr>
        <w:t xml:space="preserve">  |  10/2013 – Present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Stanley Gibbons  (www.stanleygibbons.com/)  |  </w:t>
      </w:r>
      <w:r w:rsidRPr="00000000" w:rsidR="00000000" w:rsidDel="00000000">
        <w:rPr>
          <w:color w:val="222222"/>
          <w:highlight w:val="white"/>
          <w:rtl w:val="0"/>
        </w:rPr>
        <w:t xml:space="preserve">(RTP) Morrisville, NC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ind w:left="720" w:hanging="359"/>
        <w:contextualSpacing w:val="1"/>
        <w:rPr/>
      </w:pPr>
      <w:r w:rsidRPr="00000000" w:rsidR="00000000" w:rsidDel="00000000">
        <w:rPr>
          <w:highlight w:val="white"/>
          <w:rtl w:val="0"/>
        </w:rPr>
        <w:t xml:space="preserve">Provide leadership in establishing design strategy and standards, application level consistency and design support throughout the life-cycle of a project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ind w:left="720" w:hanging="359"/>
        <w:contextualSpacing w:val="1"/>
        <w:rPr/>
      </w:pPr>
      <w:r w:rsidRPr="00000000" w:rsidR="00000000" w:rsidDel="00000000">
        <w:rPr>
          <w:highlight w:val="white"/>
          <w:rtl w:val="0"/>
        </w:rPr>
        <w:t xml:space="preserve">Ensure that the application of visual assets and realization of information design efforts support the users’ needs and align with the design, brand and business strategy</w:t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ind w:left="720" w:hanging="359"/>
        <w:contextualSpacing w:val="1"/>
        <w:rPr>
          <w:highlight w:val="white"/>
        </w:rPr>
      </w:pPr>
      <w:r w:rsidRPr="00000000" w:rsidR="00000000" w:rsidDel="00000000">
        <w:rPr>
          <w:highlight w:val="white"/>
          <w:rtl w:val="0"/>
        </w:rPr>
        <w:t xml:space="preserve">P</w:t>
      </w:r>
      <w:r w:rsidRPr="00000000" w:rsidR="00000000" w:rsidDel="00000000">
        <w:rPr>
          <w:highlight w:val="white"/>
          <w:rtl w:val="0"/>
        </w:rPr>
        <w:t xml:space="preserve">roduce wireframes, visual mockups, prototypes, and functional specifications that detail UX solutions to stakeholders which enables project teams to execute them</w:t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ind w:left="720" w:hanging="359"/>
        <w:contextualSpacing w:val="1"/>
        <w:rPr>
          <w:highlight w:val="white"/>
        </w:rPr>
      </w:pPr>
      <w:r w:rsidRPr="00000000" w:rsidR="00000000" w:rsidDel="00000000">
        <w:rPr>
          <w:highlight w:val="white"/>
          <w:rtl w:val="0"/>
        </w:rPr>
        <w:t xml:space="preserve">Work with the Product Management team to analyze business and customer requirements to propose solutions to be developed</w:t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ind w:left="720" w:hanging="359"/>
        <w:contextualSpacing w:val="1"/>
        <w:rPr>
          <w:highlight w:val="white"/>
        </w:rPr>
      </w:pPr>
      <w:r w:rsidRPr="00000000" w:rsidR="00000000" w:rsidDel="00000000">
        <w:rPr>
          <w:highlight w:val="white"/>
          <w:rtl w:val="0"/>
        </w:rPr>
        <w:t xml:space="preserve">Research and validate requirements through focus groups, customer visits and market research</w:t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ind w:left="720" w:hanging="359"/>
        <w:contextualSpacing w:val="1"/>
        <w:rPr>
          <w:highlight w:val="white"/>
        </w:rPr>
      </w:pPr>
      <w:r w:rsidRPr="00000000" w:rsidR="00000000" w:rsidDel="00000000">
        <w:rPr>
          <w:highlight w:val="white"/>
          <w:rtl w:val="0"/>
        </w:rPr>
        <w:t xml:space="preserve">Review, interpret and document defects related to existing and new feature developments which improves quality and increase design efficiency</w:t>
      </w:r>
    </w:p>
    <w:p w:rsidP="00000000" w:rsidRPr="00000000" w:rsidR="00000000" w:rsidDel="00000000" w:rsidRDefault="00000000">
      <w:pPr>
        <w:widowControl w:val="0"/>
        <w:numPr>
          <w:ilvl w:val="0"/>
          <w:numId w:val="1"/>
        </w:numPr>
        <w:ind w:left="720" w:hanging="359"/>
        <w:contextualSpacing w:val="1"/>
        <w:rPr>
          <w:highlight w:val="white"/>
        </w:rPr>
      </w:pPr>
      <w:r w:rsidRPr="00000000" w:rsidR="00000000" w:rsidDel="00000000">
        <w:rPr>
          <w:highlight w:val="white"/>
          <w:rtl w:val="0"/>
        </w:rPr>
        <w:t xml:space="preserve">Collaborate on documentation of user types, scenarios and tasks, as well as conceptual models and process flows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b w:val="1"/>
          <w:rtl w:val="0"/>
        </w:rPr>
        <w:t xml:space="preserve">Lead UX Designer</w:t>
      </w:r>
      <w:r w:rsidRPr="00000000" w:rsidR="00000000" w:rsidDel="00000000">
        <w:rPr>
          <w:rtl w:val="0"/>
        </w:rPr>
        <w:t xml:space="preserve">  |  10/2008 – 10/2013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Advance Instructional Systems, INC.  (www.webassign.net)  |  Raleigh, NC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Translate business requirements into viable design concepts that inspire team members and colleagues to develop the right product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Create visual wireframes/mockups using Balsamiq, Adobe Photoshop/Illustrator with a strong understanding of how code affects design and vice versa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Work alongside Product Managers and Developers to conceive new features for rapid prototyping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Responsible for helping shape Application wide guidelines and standards, making sure that the designs are lean, clean and usable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Strong focus on creating simplistic design styles as needed while maintaining creative, technical, and brand standards universally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Interface with key internal client and project stakeholders to ensure the user experience reflects customer needs and consistency</w:t>
      </w:r>
      <w:r w:rsidRPr="00000000" w:rsidR="00000000" w:rsidDel="00000000">
        <w:rPr>
          <w:b w:val="1"/>
          <w:rtl w:val="0"/>
        </w:rPr>
        <w:t xml:space="preserve"> 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"/>
        </w:numPr>
        <w:ind w:left="720" w:hanging="359"/>
        <w:contextualSpacing w:val="1"/>
        <w:rPr>
          <w:b w:val="1"/>
          <w:u w:val="none"/>
        </w:rPr>
      </w:pPr>
      <w:r w:rsidRPr="00000000" w:rsidR="00000000" w:rsidDel="00000000">
        <w:rPr>
          <w:rtl w:val="0"/>
        </w:rPr>
        <w:t xml:space="preserve">Create lean, cross-browser, standards-compliant HTML/XHTML, CSS &amp; Javascript from visual mockups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b w:val="1"/>
          <w:rtl w:val="0"/>
        </w:rPr>
        <w:t xml:space="preserve">Interactive Designer</w:t>
      </w:r>
      <w:r w:rsidRPr="00000000" w:rsidR="00000000" w:rsidDel="00000000">
        <w:rPr>
          <w:rtl w:val="0"/>
        </w:rPr>
        <w:t xml:space="preserve">  |  4/2008 – 10/2008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S &amp; R Communications Group   (www.srcomgroup.com)   |  (RTP) Durham, NC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0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Implement design solutions presented by creative team and work with team to enhance solutions through code development 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0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Translate functional requirements and wireframes into simple User Interfaces - (Keen understanding of user experience) 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0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Facilitate communication between account services and creative department to meet goals and objectives of the client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0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Work with account services to estimate scope of work and create realistic timelines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0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Assist account services in client negotiations to create reasonable and practical expectations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0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Maintain a set of open standards and guidelines which are considered best practices when designing for the web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0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Research and implement the best development tools for specific projects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10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Where applicable, ensure functional compatibility with CRM system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b w:val="1"/>
          <w:rtl w:val="0"/>
        </w:rPr>
        <w:t xml:space="preserve">Web Designer / Developer</w:t>
      </w:r>
      <w:r w:rsidRPr="00000000" w:rsidR="00000000" w:rsidDel="00000000">
        <w:rPr>
          <w:rtl w:val="0"/>
        </w:rPr>
        <w:t xml:space="preserve">  |  5/2003 - 4/2008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Blue Cross Blue Shield of North Carolina (www.bcbsnc.com)  |  Durham, NC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2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Work with internal/external business clients throughout the organization to devise web site based solutions to meet business needs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2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Design, code, architect and implement scalable websites to meet the W3C recommendations for valid code along with adhering to BCBS Association IT, Brand and process requirements 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2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Proficient experience with (X)HTML, CSS, JavaScript, Cold Fusion, Flash, Ajax and User Interface design process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2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Manage the daily, weekly, monthly maintenance/communications channels and projects of BCBSNC.com site and its affiliated sites (partnershealth.com, saegisbenefits.com and bcbsnc.com/foundation)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2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Prioritize work on large cross-functional project teams within multiple projects and clients 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2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Collaborate in the selection, development and evaluation of personnel/outside vendor contract negotiations to ensure the efficient operation of these functions is completed in a timely manner as to meet company’s sales/business objectives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2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Manage the in-house cross promotion of websites, e-letters and establish link affiliations with like-minded websites using metrics of online visitors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2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Use visitor transactions and other analytics as basis for optimizing site, search (SEO), user experience, and ongoing campaigns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2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Collaborate with the usability team to develop consumer facing wire-frames and user interface interaction converting them into functional accessible web pages for public use in search of brand products online 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2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Control “Quality Assurance” testing of web assets through multiple server environments 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2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Coordinate with BCBSNC ISBA staff and technical development team for implementation and testing of new features/functions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2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Plan and execute online marketing in coordination with product launches for release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2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Implement advertising programs online in coordination with print collateral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2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Assist in translating business needs into technology requirements and forecasting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b w:val="1"/>
          <w:rtl w:val="0"/>
        </w:rPr>
        <w:t xml:space="preserve">Web Designer / Developer</w:t>
      </w:r>
      <w:r w:rsidRPr="00000000" w:rsidR="00000000" w:rsidDel="00000000">
        <w:rPr>
          <w:rtl w:val="0"/>
        </w:rPr>
        <w:t xml:space="preserve">  |  9/2000 - 5/2003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Collegis.com  |  </w:t>
      </w:r>
      <w:r w:rsidRPr="00000000" w:rsidR="00000000" w:rsidDel="00000000">
        <w:rPr>
          <w:color w:val="222222"/>
          <w:highlight w:val="white"/>
          <w:rtl w:val="0"/>
        </w:rPr>
        <w:t xml:space="preserve">(RTP) </w:t>
      </w:r>
      <w:r w:rsidRPr="00000000" w:rsidR="00000000" w:rsidDel="00000000">
        <w:rPr>
          <w:rtl w:val="0"/>
        </w:rPr>
        <w:t xml:space="preserve">Raleigh, NC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4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Member of industry leading team supporting the development, design and implementation of e-learning solutions for colleges, universities, educational firms and corporations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4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Supported over 100 enterprise clients with collective annual revenue of 75M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4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Technical and software due-diligence training on (CMS) Blackboard and WebCT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4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Proven experience with HTML, CSS, JavaScript, Flash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4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Team lead in designing course architecture, wire-frames/templates, user interface, creating/converting graphics for multimedia in online courses and portals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4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Insured all work/projects meet functionality standards and were consistent with W3C standards and Collegis standards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4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Collaborated closely with course developers on best practices to deliver courses online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4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Provided creative strategy and art direction to a team of web course developers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4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Designed courses for clients with varying levels of design expertise and customized web interfaces accordingly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4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Consulted with clients on multimedia/web design issues and assisted in developing their knowledge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4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Developed demos for corporate clients, higher educational clients and Collegis sales team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4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Collaborated with the other members of the project team and vendors to determine appropriate visual and text elements of the projects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4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Supported all aspects of brand management to ensure all materials are consistent with the Collegis Brand Platform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4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Managed project deadlines and communicated status on an on-going basis</w:t>
      </w:r>
      <w:r w:rsidRPr="00000000" w:rsidR="00000000" w:rsidDel="00000000">
        <w:rPr>
          <w:b w:val="1"/>
          <w:rtl w:val="0"/>
        </w:rPr>
        <w:t xml:space="preserve"> 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4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Provided Help Desk/Call Center support when needed during high traffic course enrollment periods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b w:val="1"/>
          <w:rtl w:val="0"/>
        </w:rPr>
        <w:t xml:space="preserve">Web Graphic / Designer</w:t>
      </w:r>
      <w:r w:rsidRPr="00000000" w:rsidR="00000000" w:rsidDel="00000000">
        <w:rPr>
          <w:rtl w:val="0"/>
        </w:rPr>
        <w:t xml:space="preserve">  |  7/1998 - 9/2000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Cityjunction.com  |  Swansboro, NC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8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Production lead of company’s branding and print designed products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8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Focused on maintaining a high impact on a localized audience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8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Managed the development of all prepress, printing and vendor operations using Quark and Pagemaker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8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Conceptualized, designed and produced websites from start to finish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8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Researched customers to design a better end product that reflects company ethos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8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Scanned/selected photos, created original graphics/skins and navigation features of sites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8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Maintained, redesigned and provided code for the CityJunction.com website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8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Updated existing client websites that required schedule changes and updates on a monthly basis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b w:val="1"/>
          <w:rtl w:val="0"/>
        </w:rPr>
        <w:t xml:space="preserve">COMPUTER SKILLS:</w:t>
        <w:br w:type="textWrapping"/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Adobe CC / Dreamweaver, Photoshop, Illustrator, Fireworks, Image Ready, Flash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Balsamiq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HTML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CSS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Javascript – (Libraries/Frameworks; Bootstrap, Ajax, MooTools, jQuery)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PHP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Cold Fusion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Adobe Acrobat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Microsoft (Visio, Excel, Word, PowerPoint)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PVCS Version manager (Version Control Software)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SEO knowledge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b w:val="1"/>
          <w:rtl w:val="0"/>
        </w:rPr>
        <w:t xml:space="preserve">EDUCATION: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b w:val="1"/>
          <w:rtl w:val="0"/>
        </w:rPr>
        <w:t xml:space="preserve">Mount Olive College</w:t>
      </w:r>
      <w:r w:rsidRPr="00000000" w:rsidR="00000000" w:rsidDel="00000000">
        <w:rPr>
          <w:rtl w:val="0"/>
        </w:rPr>
        <w:t xml:space="preserve">  |  Mount Olive, NC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Bachelor of Science in Visual Communications, May 1997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9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Partial Art scholarship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9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4 Year Athletic Scholarship – Varsity Men’s Soccer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b w:val="1"/>
          <w:rtl w:val="0"/>
        </w:rPr>
        <w:t xml:space="preserve">Coastal Carolina Community College</w:t>
      </w:r>
      <w:r w:rsidRPr="00000000" w:rsidR="00000000" w:rsidDel="00000000">
        <w:rPr>
          <w:rtl w:val="0"/>
        </w:rPr>
        <w:t xml:space="preserve">  |  Jacksonville, NC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Continued Education Program, October 1998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5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HTML Certification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5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Javascript Certification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br w:type="textWrapping"/>
        <w:br w:type="textWrapping"/>
      </w:r>
      <w:r w:rsidRPr="00000000" w:rsidR="00000000" w:rsidDel="00000000">
        <w:rPr>
          <w:b w:val="1"/>
          <w:rtl w:val="0"/>
        </w:rPr>
        <w:t xml:space="preserve">PROFESSIONAL DEVELOPMENT: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b w:val="1"/>
          <w:rtl w:val="0"/>
        </w:rPr>
        <w:t xml:space="preserve">Advanced Flash 5</w:t>
      </w:r>
      <w:r w:rsidRPr="00000000" w:rsidR="00000000" w:rsidDel="00000000">
        <w:rPr>
          <w:rtl w:val="0"/>
        </w:rPr>
        <w:t xml:space="preserve">  | 10/2002 – www.lodestonedigital.com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7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Flash 5 (3-day crash course)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7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Advanced features and how they work</w:t>
        <w:br w:type="textWrapping"/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b w:val="1"/>
          <w:rtl w:val="0"/>
        </w:rPr>
        <w:t xml:space="preserve">Cold Fusion training</w:t>
      </w:r>
      <w:r w:rsidRPr="00000000" w:rsidR="00000000" w:rsidDel="00000000">
        <w:rPr>
          <w:rtl w:val="0"/>
        </w:rPr>
        <w:t xml:space="preserve">  |  5/2003 – www.propoint.com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3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3-day course on Cold Fusion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3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Advanced features and how they work</w:t>
        <w:br w:type="textWrapping"/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b w:val="1"/>
          <w:rtl w:val="0"/>
        </w:rPr>
        <w:t xml:space="preserve">PHP with MySQL Training</w:t>
      </w:r>
      <w:r w:rsidRPr="00000000" w:rsidR="00000000" w:rsidDel="00000000">
        <w:rPr>
          <w:rtl w:val="0"/>
        </w:rPr>
        <w:t xml:space="preserve">  |  6/2008 – www.lynda.com</w:t>
      </w:r>
    </w:p>
    <w:p w:rsidP="00000000" w:rsidRPr="00000000" w:rsidR="00000000" w:rsidDel="00000000" w:rsidRDefault="00000000">
      <w:pPr>
        <w:keepNext w:val="0"/>
        <w:keepLines w:val="0"/>
        <w:widowControl w:val="0"/>
        <w:numPr>
          <w:ilvl w:val="0"/>
          <w:numId w:val="6"/>
        </w:numPr>
        <w:ind w:left="720" w:hanging="359"/>
        <w:contextualSpacing w:val="1"/>
        <w:rPr>
          <w:u w:val="none"/>
        </w:rPr>
      </w:pPr>
      <w:r w:rsidRPr="00000000" w:rsidR="00000000" w:rsidDel="00000000">
        <w:rPr>
          <w:rtl w:val="0"/>
        </w:rPr>
        <w:t xml:space="preserve">15 Chapters – 10.75 hours long of online video training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1"/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Carver Resume.docx</dc:title>
</cp:coreProperties>
</file>